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04" w:rsidRPr="00754104" w:rsidRDefault="00754104" w:rsidP="00754104">
      <w:pPr>
        <w:spacing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ПРОТОКОЛ № 2</w:t>
      </w:r>
      <w:r w:rsidRPr="00754104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*</w:t>
      </w:r>
    </w:p>
    <w:p w:rsidR="00754104" w:rsidRDefault="00754104" w:rsidP="00754104">
      <w:pPr>
        <w:spacing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TKVK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GHAPDZB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-19/2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Торги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коды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Оценочный комитет СЕССИЯ</w:t>
      </w:r>
    </w:p>
    <w:p w:rsidR="00754104" w:rsidRDefault="00754104" w:rsidP="00754104">
      <w:pPr>
        <w:spacing w:line="276" w:lineRule="atLeast"/>
        <w:ind w:firstLine="72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754104">
        <w:rPr>
          <w:rFonts w:ascii="GHEA Grapalat" w:eastAsia="Times New Roman" w:hAnsi="GHEA Grapalat"/>
          <w:color w:val="000000"/>
          <w:sz w:val="24"/>
          <w:szCs w:val="24"/>
          <w:lang w:val="ru-RU"/>
        </w:rPr>
        <w:t>г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Grapalat" w:eastAsia="Times New Roman" w:hAnsi="GHEA Grapalat"/>
          <w:color w:val="000000"/>
          <w:sz w:val="24"/>
          <w:szCs w:val="24"/>
        </w:rPr>
        <w:t>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</w:rPr>
        <w:t>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мая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На</w:t>
      </w:r>
    </w:p>
    <w:p w:rsidR="00754104" w:rsidRDefault="00754104" w:rsidP="00754104">
      <w:pPr>
        <w:spacing w:line="276" w:lineRule="atLeast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мая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10-1,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П.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Бюзанда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 ул.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Заседание Комитета по оценке (в дальнейшем именуемое Комиссией) по процедуре запроса цен, цитируемой </w:t>
      </w:r>
      <w:r>
        <w:rPr>
          <w:rFonts w:ascii="GHEA Grapalat" w:eastAsia="Times New Roman" w:hAnsi="GHEA Grapalat"/>
          <w:color w:val="000000"/>
          <w:sz w:val="24"/>
          <w:szCs w:val="24"/>
        </w:rPr>
        <w:t>ECCC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</w:rPr>
        <w:t>GHSSDB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-19/2, состоялось в административном здании Центра очистки сточных вод для обществ по адресу 1/3 здания.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На заседании Комиссии присутствовали следующие члены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Комитета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:</w:t>
      </w:r>
      <w:proofErr w:type="gramEnd"/>
    </w:p>
    <w:p w:rsidR="00754104" w:rsidRDefault="00754104" w:rsidP="00754104">
      <w:pPr>
        <w:spacing w:after="240" w:line="276" w:lineRule="atLeast"/>
        <w:ind w:left="450" w:hanging="387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after="240" w:line="276" w:lineRule="atLeast"/>
        <w:ind w:left="450" w:hanging="387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V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Eloyan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              </w:t>
      </w:r>
      <w:r>
        <w:rPr>
          <w:rFonts w:eastAsia="Times New Roman" w:cs="Calibri"/>
          <w:color w:val="000000"/>
          <w:sz w:val="24"/>
          <w:szCs w:val="24"/>
          <w:lang w:val="ru-RU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Участник "Центра контроля сточных вод животных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754104" w:rsidRDefault="00754104" w:rsidP="00754104">
      <w:pPr>
        <w:spacing w:after="240" w:line="276" w:lineRule="atLeast"/>
        <w:ind w:left="450" w:hanging="3870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Н.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Авакян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              </w:t>
      </w:r>
      <w:r>
        <w:rPr>
          <w:rFonts w:eastAsia="Times New Roman" w:cs="Calibri"/>
          <w:color w:val="000000"/>
          <w:sz w:val="24"/>
          <w:szCs w:val="24"/>
          <w:lang w:val="ru-RU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Член управления персоналом, член НПО Центр по борьбе с животными, обитающими в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пустыне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V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Сукиасян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Координатор, координатор по закупкам, секретарь Центра ВКР по опустыниванию.</w:t>
      </w:r>
    </w:p>
    <w:p w:rsidR="00754104" w:rsidRDefault="00754104" w:rsidP="00754104">
      <w:pPr>
        <w:spacing w:after="240" w:line="276" w:lineRule="atLeast"/>
        <w:ind w:left="450" w:hanging="387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Принимая во внимание тот факт, что Комиссия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отсутствовала в Комиссии,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Lazyane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Председатель Комитета председательствовал в следующем кандидате после выдвижения кандидата в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президенты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Элоян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и так как две трети членов Комиссии присутствуют на заседании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 следовательно, Правительство Республики Армения, 4 мая 2019 года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В соответствии с подпунктом 2 статьи 26 Правил процедуры 1 Решения </w:t>
      </w:r>
      <w:r>
        <w:rPr>
          <w:rFonts w:ascii="GHEA Grapalat" w:eastAsia="Times New Roman" w:hAnsi="GHEA Grapalat"/>
          <w:color w:val="000000"/>
          <w:sz w:val="24"/>
          <w:szCs w:val="24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526-</w:t>
      </w:r>
      <w:r>
        <w:rPr>
          <w:rFonts w:ascii="GHEA Grapalat" w:eastAsia="Times New Roman" w:hAnsi="GHEA Grapalat"/>
          <w:color w:val="000000"/>
          <w:sz w:val="24"/>
          <w:szCs w:val="24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заседание Комиссии было признано правомочным и было объявлено открытым.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            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Председательствовал на заседании комитета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г-н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Варданян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Элоян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был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секретарем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Сукиасян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сказал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754104" w:rsidRDefault="00754104" w:rsidP="00754104">
      <w:pPr>
        <w:spacing w:line="276" w:lineRule="atLeast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ПОВЕСТКА ДНЯ:</w:t>
      </w:r>
    </w:p>
    <w:p w:rsidR="00754104" w:rsidRDefault="00754104" w:rsidP="00754104">
      <w:pPr>
        <w:numPr>
          <w:ilvl w:val="0"/>
          <w:numId w:val="2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TKVK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19/2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обзор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участие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</w:rPr>
        <w:t>s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порядке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после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того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как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лица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оценка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цены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предложения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предлагаемые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на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них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numPr>
          <w:ilvl w:val="0"/>
          <w:numId w:val="2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И первое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из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последовательных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дней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чтобы определить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места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masnakitsne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numPr>
          <w:ilvl w:val="0"/>
          <w:numId w:val="2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Дата и время следующей сессии Комиссии.</w:t>
      </w:r>
    </w:p>
    <w:p w:rsidR="00754104" w:rsidRDefault="00754104" w:rsidP="00754104">
      <w:pPr>
        <w:spacing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line="276" w:lineRule="atLeast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lastRenderedPageBreak/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TKVK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GHAPDZB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19/2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лиц для участия в процедуре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закупки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кодов,</w:t>
      </w:r>
      <w:r>
        <w:rPr>
          <w:rFonts w:eastAsia="Times New Roman" w:cs="Calibri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представлены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предлагаемая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ЦЕНЫ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V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Элоян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объявил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сессию открытой 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сообщил, что процесс закупок осуществлялся в соответствии с частью 6 статьи 15 Закона Республики Армения о закупках,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Заявки 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котировку котировок Котировки в соответствии 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</w:rPr>
        <w:t>ECCC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</w:rPr>
        <w:t>GHSSDB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-19/2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были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представлены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документальной форме;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Открыт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Ереване, Армения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Ереван,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П.Бюзанда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 ул.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Дата и время приглашения, по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адресу 1/3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здания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мае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в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".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В приглашение не было внесено никаких изменений, но другие запросы и ответы не были зарегистрированы.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Следующие лица (далее также участники) подали заявки на участие в конкурсе Котировка-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Сертификация-</w:t>
      </w:r>
      <w:r>
        <w:rPr>
          <w:rFonts w:ascii="GHEA Grapalat" w:eastAsia="Times New Roman" w:hAnsi="GHEA Grapalat"/>
          <w:color w:val="000000"/>
          <w:sz w:val="24"/>
          <w:szCs w:val="24"/>
        </w:rPr>
        <w:t>CERT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proofErr w:type="gramEnd"/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846"/>
        <w:gridCol w:w="2685"/>
        <w:gridCol w:w="2609"/>
      </w:tblGrid>
      <w:tr w:rsidR="00754104" w:rsidTr="00754104">
        <w:trPr>
          <w:trHeight w:val="1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Нет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Имя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пользователя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почта</w:t>
            </w:r>
            <w:proofErr w:type="spellEnd"/>
          </w:p>
        </w:tc>
      </w:tr>
      <w:tr w:rsidR="00754104" w:rsidTr="00754104">
        <w:trPr>
          <w:trHeight w:val="1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ЗАО "АЛЬФА-ФАРМ ИМПОРТ":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</w:rPr>
              <w:t>Ереван</w:t>
            </w:r>
            <w:proofErr w:type="spellEnd"/>
            <w:r>
              <w:rPr>
                <w:rFonts w:ascii="GHEA Grapalat" w:eastAsia="Times New Roman" w:hAnsi="GHEA Grapalat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</w:rPr>
              <w:t>Ширак</w:t>
            </w:r>
            <w:proofErr w:type="spellEnd"/>
            <w:r>
              <w:rPr>
                <w:rFonts w:ascii="GHEA Grapalat" w:eastAsia="Times New Roman" w:hAnsi="GHEA Grapalat"/>
              </w:rPr>
              <w:t xml:space="preserve"> 1/68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import@alfapharm.am</w:t>
            </w:r>
          </w:p>
        </w:tc>
      </w:tr>
      <w:tr w:rsidR="00754104" w:rsidTr="00754104">
        <w:trPr>
          <w:trHeight w:val="1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ООО "</w:t>
            </w:r>
            <w:proofErr w:type="spellStart"/>
            <w:r>
              <w:rPr>
                <w:rFonts w:ascii="GHEA Grapalat" w:eastAsia="Times New Roman" w:hAnsi="GHEA Grapalat"/>
              </w:rPr>
              <w:t>Медексексервис</w:t>
            </w:r>
            <w:proofErr w:type="spellEnd"/>
            <w:r>
              <w:rPr>
                <w:rFonts w:ascii="GHEA Grapalat" w:eastAsia="Times New Roman" w:hAnsi="GHEA Grapalat"/>
              </w:rPr>
              <w:t>"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</w:rPr>
              <w:t>Ереван</w:t>
            </w:r>
            <w:proofErr w:type="spellEnd"/>
            <w:r>
              <w:rPr>
                <w:rFonts w:ascii="GHEA Grapalat" w:eastAsia="Times New Roman" w:hAnsi="GHEA Grapalat"/>
              </w:rPr>
              <w:t>, Лев-12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medtechservice@mail.ru</w:t>
            </w:r>
          </w:p>
        </w:tc>
      </w:tr>
    </w:tbl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Комиссия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отметила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что</w:t>
      </w:r>
      <w:proofErr w:type="spellEnd"/>
    </w:p>
    <w:p w:rsidR="00754104" w:rsidRDefault="00754104" w:rsidP="00754104">
      <w:pPr>
        <w:numPr>
          <w:ilvl w:val="0"/>
          <w:numId w:val="4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14"/>
          <w:szCs w:val="14"/>
        </w:rPr>
        <w:t>   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Форма заявки и представить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</w:rPr>
        <w:t>TKVK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19/2кодированного запрос на коммерческое предложение процедуры / далее процедура / приглашениях / настоящее приглашение /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>
        <w:rPr>
          <w:rFonts w:ascii="MS Mincho" w:eastAsia="MS Mincho" w:hAnsi="GHEA Grapalat" w:hint="eastAsia"/>
          <w:color w:val="000000"/>
          <w:sz w:val="24"/>
          <w:szCs w:val="24"/>
          <w:lang w:val="ru-RU"/>
        </w:rPr>
        <w:t>требования</w:t>
      </w:r>
      <w:proofErr w:type="spellEnd"/>
      <w:r>
        <w:rPr>
          <w:rFonts w:ascii="MS Mincho" w:eastAsia="MS Mincho" w:hAnsi="GHEA Grapalat" w:hint="eastAsia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numPr>
          <w:ilvl w:val="0"/>
          <w:numId w:val="4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14"/>
          <w:szCs w:val="14"/>
        </w:rPr>
        <w:t>   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Рабочие станции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являются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частью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приглашения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заявок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поданных всеми необходимыми документами.</w:t>
      </w:r>
    </w:p>
    <w:p w:rsidR="00754104" w:rsidRDefault="00754104" w:rsidP="00754104">
      <w:pPr>
        <w:numPr>
          <w:ilvl w:val="0"/>
          <w:numId w:val="4"/>
        </w:numPr>
        <w:spacing w:line="276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14"/>
          <w:szCs w:val="14"/>
        </w:rPr>
        <w:t>   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Рабочие станции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являются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частью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документов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представленных заявок в соответствии с Конкурсной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vaverapaymannerin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spacing w:line="276" w:lineRule="atLeast"/>
        <w:ind w:firstLine="57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Председатель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комитета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отметил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что ценовые предложения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представлены частичные применения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рабочих станций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основе писем.</w:t>
      </w:r>
    </w:p>
    <w:p w:rsidR="00754104" w:rsidRDefault="00754104" w:rsidP="00754104">
      <w:pPr>
        <w:spacing w:line="276" w:lineRule="atLeast"/>
        <w:ind w:firstLine="57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Информация о ценовых предложениях, представленных участниками, и местах, занимаемых участниками, включена в таблицу ниже (далее - «Таблица»).</w:t>
      </w:r>
    </w:p>
    <w:p w:rsidR="00754104" w:rsidRDefault="00754104" w:rsidP="00754104">
      <w:pPr>
        <w:spacing w:after="0" w:line="230" w:lineRule="atLeast"/>
        <w:ind w:left="4320" w:firstLine="576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30" w:lineRule="atLeast"/>
        <w:ind w:left="4320" w:firstLine="576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30" w:lineRule="atLeast"/>
        <w:ind w:left="4320" w:firstLine="576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>(AMD)</w:t>
      </w:r>
    </w:p>
    <w:tbl>
      <w:tblPr>
        <w:tblW w:w="10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118"/>
        <w:gridCol w:w="964"/>
        <w:gridCol w:w="1959"/>
        <w:gridCol w:w="1180"/>
        <w:gridCol w:w="1192"/>
      </w:tblGrid>
      <w:tr w:rsidR="00754104" w:rsidTr="00754104">
        <w:trPr>
          <w:trHeight w:val="602"/>
        </w:trPr>
        <w:tc>
          <w:tcPr>
            <w:tcW w:w="3528" w:type="dxa"/>
            <w:gridSpan w:val="2"/>
            <w:tcBorders>
              <w:top w:val="single" w:sz="6" w:space="0" w:color="000000"/>
              <w:left w:val="single" w:sz="8" w:space="0" w:color="5B9BD5"/>
              <w:bottom w:val="single" w:sz="6" w:space="0" w:color="000000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Низкая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плотность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*</w:t>
            </w:r>
          </w:p>
        </w:tc>
        <w:tc>
          <w:tcPr>
            <w:tcW w:w="4320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Цены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предлагаемые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участниками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</w:p>
        </w:tc>
      </w:tr>
      <w:tr w:rsidR="00754104" w:rsidTr="00754104">
        <w:trPr>
          <w:trHeight w:val="413"/>
        </w:trPr>
        <w:tc>
          <w:tcPr>
            <w:tcW w:w="832" w:type="dxa"/>
            <w:tcBorders>
              <w:top w:val="single" w:sz="6" w:space="0" w:color="000000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Занятое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Название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Общая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стоимость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: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шприц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93750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93750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шприц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93750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93750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перчатка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асептическийхирургический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N6.5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256000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256000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10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перчатка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асептическийхирургический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N7.5</w:t>
            </w:r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256000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256000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11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перчатка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асептическийхирургический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N8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256000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256000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16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шприц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28650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шприц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22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медицинская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шляпа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7120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23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Игла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инъекций 23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G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0.6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mmx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25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mm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360000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360000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24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Инъекция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иглы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21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G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0.8 мм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40 мм</w:t>
            </w:r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315000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315000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27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вливание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17400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17400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Лидокаин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10%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млампулы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220000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264000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29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дицинон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250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/ 2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млампула</w:t>
            </w:r>
            <w:proofErr w:type="spellEnd"/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432500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519000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30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Ringeri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раствор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75000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90000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32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диазепам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0,5%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155750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186900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37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перчатка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нетстерильный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SN100</w:t>
            </w:r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283500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38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перчатка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нетстерильный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МN100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283500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283500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39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перчатка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нетСтерильный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N100размер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L</w:t>
            </w:r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283500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40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медицинская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маски в50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шт.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коробка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113400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113400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цефазолин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1096875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1316250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43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Мелоксикам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6 мг 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мл с2,5 мл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облака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Артрозан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/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490000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588000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44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алкоголь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107833,33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129400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50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Атропин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1% 10мл</w:t>
            </w:r>
            <w:r>
              <w:rPr>
                <w:rFonts w:eastAsia="Times New Roman" w:cs="Calibri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Атропин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`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34250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41100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Анальгин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50%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раствор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сампулами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2 мл</w:t>
            </w:r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24300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52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Димедрол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1%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раствор с1 мл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ампул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14187,50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17025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55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zhgut-турникет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зажимами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36000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36000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56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повидон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йод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10%</w:t>
            </w:r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140000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168000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69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хлопок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30400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30400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72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Decometers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мг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млампула</w:t>
            </w:r>
            <w:proofErr w:type="spellEnd"/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13250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15900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74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сталкиваться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ЗАО "АЛЬФА-ФАРМ ИМПОРТ":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91666,67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110000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83</w:t>
            </w:r>
          </w:p>
        </w:tc>
        <w:tc>
          <w:tcPr>
            <w:tcW w:w="269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Pulsoksimetr</w:t>
            </w:r>
            <w:proofErr w:type="spellEnd"/>
          </w:p>
        </w:tc>
        <w:tc>
          <w:tcPr>
            <w:tcW w:w="11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Медексексервис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+500000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+500000</w:t>
            </w:r>
          </w:p>
        </w:tc>
      </w:tr>
      <w:tr w:rsidR="00754104" w:rsidTr="00754104">
        <w:trPr>
          <w:trHeight w:val="70"/>
        </w:trPr>
        <w:tc>
          <w:tcPr>
            <w:tcW w:w="83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84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стол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хирургический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v-top</w:t>
            </w:r>
          </w:p>
        </w:tc>
        <w:tc>
          <w:tcPr>
            <w:tcW w:w="1170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Медексексервис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</w:p>
        </w:tc>
        <w:tc>
          <w:tcPr>
            <w:tcW w:w="1260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4200000</w:t>
            </w:r>
          </w:p>
        </w:tc>
      </w:tr>
    </w:tbl>
    <w:p w:rsidR="00754104" w:rsidRDefault="00754104" w:rsidP="00754104">
      <w:pPr>
        <w:spacing w:after="0" w:line="207" w:lineRule="atLeast"/>
        <w:ind w:hanging="90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GHEA Grapalat" w:eastAsia="Times New Roman" w:hAnsi="GHEA Grapalat"/>
          <w:color w:val="000000"/>
          <w:sz w:val="18"/>
          <w:szCs w:val="18"/>
        </w:rPr>
        <w:t xml:space="preserve">* </w:t>
      </w:r>
      <w:proofErr w:type="spellStart"/>
      <w:r>
        <w:rPr>
          <w:rFonts w:ascii="GHEA Grapalat" w:eastAsia="Times New Roman" w:hAnsi="GHEA Grapalat"/>
          <w:color w:val="000000"/>
          <w:sz w:val="18"/>
          <w:szCs w:val="18"/>
        </w:rPr>
        <w:t>Договорная</w:t>
      </w:r>
      <w:proofErr w:type="spellEnd"/>
      <w:r>
        <w:rPr>
          <w:rFonts w:ascii="GHEA Grapalat" w:eastAsia="Times New Roman" w:hAnsi="GHEA Grapalat"/>
          <w:color w:val="000000"/>
          <w:sz w:val="18"/>
          <w:szCs w:val="18"/>
        </w:rPr>
        <w:t xml:space="preserve">, </w:t>
      </w:r>
      <w:proofErr w:type="spellStart"/>
      <w:r>
        <w:rPr>
          <w:rFonts w:ascii="GHEA Grapalat" w:eastAsia="Times New Roman" w:hAnsi="GHEA Grapalat"/>
          <w:color w:val="000000"/>
          <w:sz w:val="18"/>
          <w:szCs w:val="18"/>
        </w:rPr>
        <w:t>результаты</w:t>
      </w:r>
      <w:proofErr w:type="spellEnd"/>
      <w:r>
        <w:rPr>
          <w:rFonts w:ascii="GHEA Grapalat" w:eastAsia="Times New Roman" w:hAnsi="GHEA Grapalat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18"/>
          <w:szCs w:val="18"/>
        </w:rPr>
        <w:t>представлены</w:t>
      </w:r>
      <w:proofErr w:type="spellEnd"/>
      <w:r>
        <w:rPr>
          <w:rFonts w:ascii="GHEA Grapalat" w:eastAsia="Times New Roman" w:hAnsi="GHEA Grapalat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18"/>
          <w:szCs w:val="18"/>
        </w:rPr>
        <w:t>ниже</w:t>
      </w:r>
      <w:proofErr w:type="spellEnd"/>
      <w:r>
        <w:rPr>
          <w:rFonts w:ascii="GHEA Grapalat" w:eastAsia="Times New Roman" w:hAnsi="GHEA Grapalat"/>
          <w:color w:val="000000"/>
          <w:sz w:val="18"/>
          <w:szCs w:val="18"/>
        </w:rPr>
        <w:t>.</w:t>
      </w:r>
    </w:p>
    <w:p w:rsidR="00754104" w:rsidRDefault="00754104" w:rsidP="00754104">
      <w:pPr>
        <w:spacing w:after="0" w:line="276" w:lineRule="atLeas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Было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решено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:rsidR="00754104" w:rsidRDefault="00754104" w:rsidP="00754104">
      <w:pPr>
        <w:spacing w:after="0"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numPr>
          <w:ilvl w:val="0"/>
          <w:numId w:val="6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V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Информация, представленная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Элояном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предназначена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для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ознакомления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numPr>
          <w:ilvl w:val="0"/>
          <w:numId w:val="6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приостановить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заседание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5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рабочих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дней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/ Переговоры /</w:t>
      </w:r>
    </w:p>
    <w:p w:rsidR="00754104" w:rsidRDefault="00754104" w:rsidP="00754104">
      <w:pPr>
        <w:numPr>
          <w:ilvl w:val="0"/>
          <w:numId w:val="6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V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Сообщите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Сукиасяну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одновременных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переговорах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всех квалифицированных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участников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proofErr w:type="gramEnd"/>
    </w:p>
    <w:p w:rsidR="00754104" w:rsidRDefault="00754104" w:rsidP="00754104">
      <w:pPr>
        <w:spacing w:after="0" w:line="276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Партия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</w:t>
      </w:r>
      <w:r>
        <w:rPr>
          <w:rFonts w:ascii="GHEA Grapalat" w:eastAsia="Times New Roman" w:hAnsi="GHEA Grapalat"/>
          <w:color w:val="000000"/>
          <w:sz w:val="24"/>
          <w:szCs w:val="24"/>
        </w:rPr>
        <w:t>3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учти</w:t>
      </w:r>
      <w:proofErr w:type="spellEnd"/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     </w:t>
      </w:r>
      <w:r>
        <w:rPr>
          <w:rFonts w:ascii="GHEA Grapalat" w:eastAsia="Times New Roman" w:hAnsi="GHEA Grapalat"/>
          <w:color w:val="000000"/>
          <w:sz w:val="24"/>
          <w:szCs w:val="24"/>
        </w:rPr>
        <w:t>0</w:t>
      </w:r>
    </w:p>
    <w:p w:rsidR="00754104" w:rsidRDefault="00754104" w:rsidP="00754104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754104" w:rsidRDefault="00754104" w:rsidP="00754104">
      <w:pPr>
        <w:numPr>
          <w:ilvl w:val="0"/>
          <w:numId w:val="8"/>
        </w:numPr>
        <w:spacing w:after="0" w:line="276" w:lineRule="atLeast"/>
        <w:ind w:left="0" w:firstLine="567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ПЕРВАЯ / ПРЕДЫДУЩАЯ СРЕДА / УЧАСТНИКИ УЧАСТНИКА / ОПРЕДЕЛЕНИЕ.</w:t>
      </w:r>
    </w:p>
    <w:p w:rsidR="00754104" w:rsidRDefault="00754104" w:rsidP="00754104">
      <w:pPr>
        <w:spacing w:after="0" w:line="276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lastRenderedPageBreak/>
        <w:t>В соответствии 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подпунктом 5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статьи 40 Правил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процедуры, утвержденных Правительством Республики Армения № 526-</w:t>
      </w:r>
      <w:r>
        <w:rPr>
          <w:rFonts w:ascii="GHEA Grapalat" w:eastAsia="Times New Roman" w:hAnsi="GHEA Grapalat"/>
          <w:color w:val="000000"/>
          <w:sz w:val="24"/>
          <w:szCs w:val="24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от 04 мая 2017 года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Закупки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осуществляются в соответствии со статьей 15 (6) Закона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при одновременных переговорах с участниками о снижении предложенной цены.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Срок переговоров составил 15 минут.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Никакие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новые предложения не были представлены участниками в течение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крайнего срока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переговоров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proofErr w:type="gramEnd"/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Было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решено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numPr>
          <w:ilvl w:val="0"/>
          <w:numId w:val="10"/>
        </w:numPr>
        <w:spacing w:after="0"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В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части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участники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занявшие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первое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последующее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места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таблице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объявляют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участников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занявших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соответствующее место в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таблице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proofErr w:type="gramEnd"/>
    </w:p>
    <w:p w:rsidR="00754104" w:rsidRDefault="00754104" w:rsidP="00754104">
      <w:pPr>
        <w:numPr>
          <w:ilvl w:val="0"/>
          <w:numId w:val="10"/>
        </w:numPr>
        <w:spacing w:line="276" w:lineRule="atLeast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Процедура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3 4 5 6 7 8 12 13 14 15 17 18 20 21 25 26 31 33 34 35 36 42 45 46 47 48 49 53 54 57 58 59 60 61 62 63 64 65 66 67 68 70 71 73 75 76 77 78 79 80 81 82 85 86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й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точки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зрения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дозы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средствах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массовой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информации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не удалось, 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</w:rPr>
        <w:t>TKVK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19/2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закодированный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запрос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котировок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отношении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части</w:t>
      </w:r>
      <w:r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средствмассовой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информации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удалось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объявить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</w:t>
      </w:r>
      <w:proofErr w:type="gramStart"/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заявление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proofErr w:type="gramEnd"/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приложением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Партия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</w:t>
      </w:r>
      <w:r>
        <w:rPr>
          <w:rFonts w:ascii="GHEA Grapalat" w:eastAsia="Times New Roman" w:hAnsi="GHEA Grapalat"/>
          <w:color w:val="000000"/>
          <w:sz w:val="24"/>
          <w:szCs w:val="24"/>
        </w:rPr>
        <w:t>3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учти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eastAsia="Times New Roman" w:cs="Calibri"/>
          <w:color w:val="000000"/>
          <w:sz w:val="24"/>
          <w:szCs w:val="24"/>
        </w:rPr>
        <w:t>                  </w:t>
      </w:r>
      <w:bookmarkStart w:id="0" w:name="_GoBack"/>
      <w:bookmarkEnd w:id="0"/>
      <w:r w:rsidR="00603A4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0</w:t>
      </w:r>
    </w:p>
    <w:p w:rsidR="00754104" w:rsidRDefault="00754104" w:rsidP="00754104">
      <w:pPr>
        <w:spacing w:after="0"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754104" w:rsidRDefault="00754104" w:rsidP="00754104">
      <w:pPr>
        <w:numPr>
          <w:ilvl w:val="0"/>
          <w:numId w:val="12"/>
        </w:numPr>
        <w:spacing w:line="276" w:lineRule="atLeast"/>
        <w:ind w:left="0" w:firstLine="567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В ДЕНЬ И ДЕНЬ КОМИССИИ СЛЕДУЮЩЕЙ СЕССИИ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Было решено,</w:t>
      </w:r>
    </w:p>
    <w:p w:rsidR="00754104" w:rsidRDefault="00754104" w:rsidP="00754104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Следующее заседание Комитета проводится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не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позднее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43 документов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указанных Секретарем Комитета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учрежденного пунктом распоряжения Правительства РА от 04 мая 2017 г. </w:t>
      </w:r>
      <w:r>
        <w:rPr>
          <w:rFonts w:ascii="GHEA Grapalat" w:eastAsia="Times New Roman" w:hAnsi="GHEA Grapalat"/>
          <w:color w:val="000000"/>
          <w:sz w:val="24"/>
          <w:szCs w:val="24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526-</w:t>
      </w:r>
      <w:r>
        <w:rPr>
          <w:rFonts w:ascii="GHEA Grapalat" w:eastAsia="Times New Roman" w:hAnsi="GHEA Grapalat"/>
          <w:color w:val="000000"/>
          <w:sz w:val="24"/>
          <w:szCs w:val="24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-1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условии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что следующий рабочий день на 1,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3:</w:t>
      </w:r>
      <w:r>
        <w:rPr>
          <w:rFonts w:eastAsia="Times New Roman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00-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то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же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время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Армения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Ереван, П.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Бюзанда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 ул.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Расположен в 1/3 здания, в административном здании </w:t>
      </w:r>
      <w:r>
        <w:rPr>
          <w:rFonts w:ascii="GHEA Grapalat" w:eastAsia="Times New Roman" w:hAnsi="GHEA Grapalat"/>
          <w:color w:val="000000"/>
          <w:sz w:val="24"/>
          <w:szCs w:val="24"/>
        </w:rPr>
        <w:t>WRF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754104" w:rsidRDefault="00754104" w:rsidP="00754104">
      <w:pPr>
        <w:spacing w:after="0" w:line="230" w:lineRule="atLeast"/>
        <w:ind w:left="5529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160" w:line="216" w:lineRule="atLeas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br w:type="textWrapping" w:clear="all"/>
      </w:r>
    </w:p>
    <w:p w:rsidR="00603A44" w:rsidRDefault="00603A44" w:rsidP="00754104">
      <w:pPr>
        <w:spacing w:after="0" w:line="230" w:lineRule="atLeast"/>
        <w:ind w:left="5529"/>
        <w:jc w:val="right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</w:p>
    <w:p w:rsidR="00603A44" w:rsidRDefault="00603A44" w:rsidP="00754104">
      <w:pPr>
        <w:spacing w:after="0" w:line="230" w:lineRule="atLeast"/>
        <w:ind w:left="5529"/>
        <w:jc w:val="right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</w:p>
    <w:p w:rsidR="00603A44" w:rsidRDefault="00603A44" w:rsidP="00754104">
      <w:pPr>
        <w:spacing w:after="0" w:line="230" w:lineRule="atLeast"/>
        <w:ind w:left="5529"/>
        <w:jc w:val="right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</w:p>
    <w:p w:rsidR="00603A44" w:rsidRDefault="00603A44" w:rsidP="00754104">
      <w:pPr>
        <w:spacing w:after="0" w:line="230" w:lineRule="atLeast"/>
        <w:ind w:left="5529"/>
        <w:jc w:val="right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</w:p>
    <w:p w:rsidR="00603A44" w:rsidRDefault="00603A44" w:rsidP="00754104">
      <w:pPr>
        <w:spacing w:after="0" w:line="230" w:lineRule="atLeast"/>
        <w:ind w:left="5529"/>
        <w:jc w:val="right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</w:p>
    <w:p w:rsidR="00754104" w:rsidRDefault="00754104" w:rsidP="00754104">
      <w:pPr>
        <w:spacing w:after="0" w:line="230" w:lineRule="atLeast"/>
        <w:ind w:left="5529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lastRenderedPageBreak/>
        <w:t>приложение</w:t>
      </w:r>
    </w:p>
    <w:p w:rsidR="00754104" w:rsidRDefault="00754104" w:rsidP="007541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>INCB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-</w:t>
      </w:r>
      <w:r>
        <w:rPr>
          <w:rFonts w:ascii="GHEA Grapalat" w:eastAsia="Times New Roman" w:hAnsi="GHEA Grapalat"/>
          <w:color w:val="000000"/>
          <w:sz w:val="20"/>
          <w:szCs w:val="20"/>
        </w:rPr>
        <w:t>GHSSDB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-19/2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запрос ценового предложения</w:t>
      </w:r>
    </w:p>
    <w:p w:rsidR="00754104" w:rsidRDefault="00754104" w:rsidP="007541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комитет по оценке процедур</w:t>
      </w:r>
    </w:p>
    <w:p w:rsidR="00754104" w:rsidRDefault="00754104" w:rsidP="007541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17</w:t>
      </w:r>
      <w:r>
        <w:rPr>
          <w:rFonts w:eastAsia="Times New Roman" w:cs="Calibri"/>
          <w:color w:val="000000"/>
          <w:sz w:val="20"/>
          <w:szCs w:val="20"/>
        </w:rPr>
        <w:t> </w:t>
      </w:r>
      <w:r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мая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2019 года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в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протоколе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</w:rPr>
        <w:t>N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2</w:t>
      </w:r>
    </w:p>
    <w:p w:rsidR="00754104" w:rsidRDefault="00754104" w:rsidP="007541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ЗАЯВЛЕНИЕ</w:t>
      </w:r>
    </w:p>
    <w:p w:rsidR="00754104" w:rsidRDefault="00754104" w:rsidP="007541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Процедура покупки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3 4 5 6 7 8 12 13 14 15 17 18 20 21 25 26 31 33 34 35 36 42 45 46 47 48 49 53 54 57 58 59 60 61 62 63 64 65 66 67 68 70 71 73 75 76 77 78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й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доза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79 80 81 82 85 86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признать недействительным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часть</w:t>
      </w:r>
    </w:p>
    <w:p w:rsidR="00754104" w:rsidRDefault="00754104" w:rsidP="007541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Код процедуры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</w:rPr>
        <w:t>ENVC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</w:rPr>
        <w:t>GHSSDB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-19/2</w:t>
      </w:r>
    </w:p>
    <w:p w:rsidR="00754104" w:rsidRDefault="00754104" w:rsidP="00754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Центр утилизации животных, </w:t>
      </w:r>
      <w:proofErr w:type="gramStart"/>
      <w:r>
        <w:rPr>
          <w:rFonts w:ascii="GHEA Grapalat" w:eastAsia="Times New Roman" w:hAnsi="GHEA Grapalat"/>
          <w:color w:val="000000"/>
          <w:sz w:val="20"/>
          <w:szCs w:val="20"/>
        </w:rPr>
        <w:t>SNCO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предоставляет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следующие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лекарственные средства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 своих нужд: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и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медицинская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Процедуры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закупки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закупки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комплектующих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покупки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</w:rPr>
        <w:t>CCTV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-</w:t>
      </w:r>
      <w:r>
        <w:rPr>
          <w:rFonts w:ascii="GHEA Grapalat" w:eastAsia="Times New Roman" w:hAnsi="GHEA Grapalat"/>
          <w:color w:val="000000"/>
          <w:sz w:val="20"/>
          <w:szCs w:val="20"/>
        </w:rPr>
        <w:t>GHAPZB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-19/2код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3 4 5 6 7 8 12 13 14 15 17 18 20 21 25 26 31 33 34 35 36 42 45 46 47 48 49 53 54 57 46 60 48 61 53 63 64 65 66 67 68 70 71 81 73 75 76 77 78 79 80 82 85 86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й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дозы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частично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информация о несостоявшемся объявлении;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214"/>
        <w:gridCol w:w="1830"/>
        <w:gridCol w:w="1941"/>
        <w:gridCol w:w="2822"/>
      </w:tblGrid>
      <w:tr w:rsidR="00754104" w:rsidTr="00754104">
        <w:trPr>
          <w:trHeight w:val="626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дозировки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покупка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покупка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процедурыучастники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Именатаких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будет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случай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покупкапроцедурынезавершенныйобъявленный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поданным 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Закупкио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Статья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37Закона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Статья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1,часть</w:t>
            </w:r>
            <w:proofErr w:type="gramEnd"/>
          </w:p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</w:rPr>
              <w:t>выделеносоответствующийлиния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16"/>
                <w:szCs w:val="16"/>
              </w:rPr>
              <w:t>/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покупка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процедурынезавершенныйобъявить: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заселениеотносительно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краткоинформация</w:t>
            </w:r>
          </w:p>
        </w:tc>
      </w:tr>
      <w:tr w:rsidR="00754104" w:rsidTr="00754104">
        <w:trPr>
          <w:trHeight w:val="1097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3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Салфетка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90</w:t>
            </w:r>
            <w:r>
              <w:rPr>
                <w:rFonts w:eastAsia="Times New Roman" w:cs="Calibri"/>
                <w:sz w:val="20"/>
                <w:szCs w:val="20"/>
              </w:rPr>
              <w:t>х</w:t>
            </w:r>
            <w:r>
              <w:rPr>
                <w:rFonts w:ascii="Arial AM" w:eastAsia="Times New Roman" w:hAnsi="Arial AM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881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простыни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асептический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неистовство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вакцина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katetr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вена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20G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katetr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вена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22G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lastRenderedPageBreak/>
              <w:t>8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Viradanaki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башмак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стерильный</w:t>
            </w:r>
            <w:r>
              <w:rPr>
                <w:rFonts w:ascii="Arial AM" w:eastAsia="Times New Roman" w:hAnsi="Arial AM"/>
                <w:sz w:val="20"/>
                <w:szCs w:val="20"/>
              </w:rPr>
              <w:t>N10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12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темы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растворения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13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темы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растворения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14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темы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растворения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15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шприц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17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кетамин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18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халат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раз в год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использование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20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подгузник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Стерильный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29x49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21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Leykoplastir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бумага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25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Viradanaki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башмак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стерильный</w:t>
            </w:r>
            <w:r>
              <w:rPr>
                <w:rFonts w:ascii="Arial AM" w:eastAsia="Times New Roman" w:hAnsi="Arial AM"/>
                <w:sz w:val="20"/>
                <w:szCs w:val="20"/>
              </w:rPr>
              <w:t>N11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26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Viradanaki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башмак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стерильный</w:t>
            </w:r>
            <w:r>
              <w:rPr>
                <w:rFonts w:ascii="Arial AM" w:eastAsia="Times New Roman" w:hAnsi="Arial AM"/>
                <w:sz w:val="20"/>
                <w:szCs w:val="20"/>
              </w:rPr>
              <w:t>N22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31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Пылесосы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кровь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взять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33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Xylase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2%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раствор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lastRenderedPageBreak/>
              <w:t>34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хроматографический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экспресстест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собаки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чума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для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35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Йод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5%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36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бандаж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асептический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42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Спрей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hakavojlayin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собаки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, 8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, 7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47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Penistrep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48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Пылесосы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кровь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взять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49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кальций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хлорид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10%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53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подгузник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нет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стерильные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10</w:t>
            </w:r>
            <w:r>
              <w:rPr>
                <w:rFonts w:eastAsia="Times New Roman" w:cs="Calibri"/>
                <w:sz w:val="20"/>
                <w:szCs w:val="20"/>
                <w:lang w:val="ru-RU"/>
              </w:rPr>
              <w:t>х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10</w:t>
            </w:r>
            <w:r>
              <w:rPr>
                <w:rFonts w:eastAsia="Times New Roman" w:cs="Calibri"/>
                <w:sz w:val="20"/>
                <w:szCs w:val="20"/>
                <w:lang w:val="ru-RU"/>
              </w:rPr>
              <w:t>см</w:t>
            </w:r>
            <w:r>
              <w:rPr>
                <w:rFonts w:ascii="Arial AM" w:eastAsia="Times New Roman" w:hAnsi="Arial AM" w:cs="Arial"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200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пакет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54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игла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впрыск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18G 1.2mmx40mm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57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Глюкоза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40% 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58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, 6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lastRenderedPageBreak/>
              <w:t>59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, 5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60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, 9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61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Викасол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1% 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/ 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62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Лидокаин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10%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спрей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63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хирургический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инструментыколлекция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64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Холст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1000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Дробилка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спрей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хирургия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рана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обработкадля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gramStart"/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eastAsia="Times New Roman" w:cs="Calibri"/>
                <w:sz w:val="20"/>
                <w:szCs w:val="20"/>
              </w:rPr>
              <w:t>Omi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ru-RU"/>
              </w:rPr>
              <w:t>безрецептурный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u-RU"/>
              </w:rPr>
              <w:t>спрей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атипис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седатоп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/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67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, 4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68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опасно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отходы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контейнер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70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термометр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71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халат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медицинская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73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Юниор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100.0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lastRenderedPageBreak/>
              <w:t>75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Intubatsion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трубка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 манжетой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  <w:lang w:val="ru-RU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 диаметре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опасно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отходы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контейнер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77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Heksanioz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78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креольский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79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водород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перекись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Arial AM" w:eastAsia="Times New Roman" w:hAnsi="Arial AM"/>
                <w:sz w:val="20"/>
                <w:szCs w:val="20"/>
              </w:rPr>
              <w:t>33%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80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Ambui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мешок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81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Fonendoskop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терапевтический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82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Ambui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мешок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китайский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85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свет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хирургический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  <w:tr w:rsidR="00754104" w:rsidTr="00754104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AM" w:eastAsia="Times New Roman" w:hAnsi="Arial AM"/>
                <w:sz w:val="20"/>
                <w:szCs w:val="20"/>
              </w:rPr>
              <w:t>86</w:t>
            </w:r>
          </w:p>
        </w:tc>
        <w:tc>
          <w:tcPr>
            <w:tcW w:w="3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сиденье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хирург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1: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2: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</w:rPr>
              <w:t xml:space="preserve"> 3:</w:t>
            </w:r>
          </w:p>
          <w:p w:rsidR="00754104" w:rsidRDefault="0075410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Параграф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104" w:rsidRDefault="00754104">
            <w:pPr>
              <w:spacing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непредставленный</w:t>
            </w:r>
            <w:proofErr w:type="spellEnd"/>
          </w:p>
        </w:tc>
      </w:tr>
    </w:tbl>
    <w:p w:rsidR="00754104" w:rsidRDefault="00754104" w:rsidP="00754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это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заявление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соединенный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дополнительный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информация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получать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в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состоянии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ты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применять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u w:val="single"/>
        </w:rPr>
        <w:t>TKVK</w:t>
      </w:r>
      <w:r>
        <w:rPr>
          <w:rFonts w:ascii="GHEA Grapalat" w:eastAsia="Times New Roman" w:hAnsi="GHEA Grapalat"/>
          <w:color w:val="000000"/>
          <w:sz w:val="20"/>
          <w:szCs w:val="20"/>
          <w:u w:val="single"/>
          <w:lang w:val="ru-RU"/>
        </w:rPr>
        <w:t>-</w:t>
      </w:r>
      <w:r>
        <w:rPr>
          <w:rFonts w:ascii="GHEA Grapalat" w:eastAsia="Times New Roman" w:hAnsi="GHEA Grapalat"/>
          <w:color w:val="000000"/>
          <w:sz w:val="20"/>
          <w:szCs w:val="20"/>
          <w:u w:val="single"/>
        </w:rPr>
        <w:t>GHAPDZB</w:t>
      </w:r>
      <w:r>
        <w:rPr>
          <w:rFonts w:ascii="GHEA Grapalat" w:eastAsia="Times New Roman" w:hAnsi="GHEA Grapalat"/>
          <w:color w:val="000000"/>
          <w:sz w:val="20"/>
          <w:szCs w:val="20"/>
          <w:u w:val="single"/>
          <w:lang w:val="ru-RU"/>
        </w:rPr>
        <w:t xml:space="preserve"> 19/2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закодированы Координатор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по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gramStart"/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закупкам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eastAsia="Times New Roman" w:cs="Calibri"/>
          <w:color w:val="000000"/>
          <w:sz w:val="20"/>
          <w:szCs w:val="20"/>
        </w:rPr>
        <w:t> 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Вардуи</w:t>
      </w:r>
      <w:proofErr w:type="spellEnd"/>
      <w:proofErr w:type="gramEnd"/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Сукиаси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.</w:t>
      </w:r>
    </w:p>
    <w:p w:rsidR="00754104" w:rsidRDefault="00754104" w:rsidP="00754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sz w:val="12"/>
          <w:szCs w:val="12"/>
          <w:lang w:val="ru-RU"/>
        </w:rPr>
        <w:t xml:space="preserve">код </w:t>
      </w:r>
      <w:proofErr w:type="gramStart"/>
      <w:r>
        <w:rPr>
          <w:rFonts w:ascii="GHEA Grapalat" w:eastAsia="Times New Roman" w:hAnsi="GHEA Grapalat"/>
          <w:color w:val="000000"/>
          <w:sz w:val="12"/>
          <w:szCs w:val="12"/>
          <w:lang w:val="ru-RU"/>
        </w:rPr>
        <w:t>процедуры: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eastAsia="Times New Roman" w:cs="Calibri"/>
          <w:color w:val="000000"/>
          <w:sz w:val="12"/>
          <w:szCs w:val="12"/>
        </w:rPr>
        <w:t>  </w:t>
      </w:r>
      <w:proofErr w:type="gramEnd"/>
      <w:r>
        <w:rPr>
          <w:rFonts w:eastAsia="Times New Roman" w:cs="Calibri"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Grapalat" w:eastAsia="Times New Roman" w:hAnsi="GHEA Grapalat"/>
          <w:color w:val="000000"/>
          <w:sz w:val="12"/>
          <w:szCs w:val="12"/>
          <w:lang w:val="ru-RU"/>
        </w:rPr>
        <w:t>фамилия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eastAsia="Times New Roman" w:cs="Calibri"/>
          <w:color w:val="000000"/>
          <w:sz w:val="12"/>
          <w:szCs w:val="12"/>
        </w:rPr>
        <w:t>                           </w:t>
      </w:r>
    </w:p>
    <w:p w:rsidR="00754104" w:rsidRDefault="00754104" w:rsidP="00754104">
      <w:pPr>
        <w:spacing w:after="24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eastAsia="Times New Roman" w:cs="Calibri"/>
          <w:color w:val="000000"/>
          <w:sz w:val="20"/>
          <w:szCs w:val="20"/>
        </w:rPr>
        <w:t> </w:t>
      </w:r>
    </w:p>
    <w:p w:rsidR="00754104" w:rsidRDefault="00754104" w:rsidP="0075410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lang w:val="ru-RU"/>
        </w:rPr>
        <w:t>Телефон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GHEA Grapalat" w:eastAsia="Times New Roman" w:hAnsi="GHEA Grapalat"/>
          <w:b/>
          <w:bCs/>
          <w:color w:val="000000"/>
          <w:lang w:val="ru-RU"/>
        </w:rPr>
        <w:t>+374 94 119415</w:t>
      </w:r>
    </w:p>
    <w:p w:rsidR="00754104" w:rsidRDefault="00754104" w:rsidP="0075410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>
        <w:rPr>
          <w:rFonts w:ascii="GHEA Grapalat" w:eastAsia="Times New Roman" w:hAnsi="GHEA Grapalat"/>
          <w:color w:val="000000"/>
          <w:lang w:val="ru-RU"/>
        </w:rPr>
        <w:t>Почта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hyperlink r:id="rId5" w:history="1">
        <w:r>
          <w:rPr>
            <w:rStyle w:val="Hyperlink"/>
            <w:rFonts w:ascii="GHEA Grapalat" w:hAnsi="GHEA Grapalat"/>
            <w:b/>
            <w:color w:val="000000"/>
          </w:rPr>
          <w:t>yerevan</w:t>
        </w:r>
        <w:r>
          <w:rPr>
            <w:rStyle w:val="Hyperlink"/>
            <w:rFonts w:ascii="GHEA Grapalat" w:hAnsi="GHEA Grapalat"/>
            <w:b/>
            <w:color w:val="000000"/>
            <w:lang w:val="ru-RU"/>
          </w:rPr>
          <w:t>.</w:t>
        </w:r>
        <w:r>
          <w:rPr>
            <w:rStyle w:val="Hyperlink"/>
            <w:rFonts w:ascii="GHEA Grapalat" w:hAnsi="GHEA Grapalat"/>
            <w:b/>
            <w:color w:val="000000"/>
          </w:rPr>
          <w:t>cnsa</w:t>
        </w:r>
        <w:r>
          <w:rPr>
            <w:rStyle w:val="Hyperlink"/>
            <w:rFonts w:ascii="GHEA Grapalat" w:hAnsi="GHEA Grapalat"/>
            <w:b/>
            <w:color w:val="000000"/>
            <w:lang w:val="ru-RU"/>
          </w:rPr>
          <w:t>.</w:t>
        </w:r>
        <w:r>
          <w:rPr>
            <w:rStyle w:val="Hyperlink"/>
            <w:rFonts w:ascii="GHEA Grapalat" w:hAnsi="GHEA Grapalat"/>
            <w:b/>
            <w:color w:val="000000"/>
          </w:rPr>
          <w:t>gnumner</w:t>
        </w:r>
        <w:r>
          <w:rPr>
            <w:rStyle w:val="Hyperlink"/>
            <w:rFonts w:ascii="GHEA Grapalat" w:hAnsi="GHEA Grapalat"/>
            <w:b/>
            <w:color w:val="000000"/>
            <w:lang w:val="ru-RU"/>
          </w:rPr>
          <w:t>@</w:t>
        </w:r>
        <w:r>
          <w:rPr>
            <w:rStyle w:val="Hyperlink"/>
            <w:rFonts w:ascii="GHEA Grapalat" w:hAnsi="GHEA Grapalat"/>
            <w:b/>
            <w:color w:val="000000"/>
          </w:rPr>
          <w:t>gmail</w:t>
        </w:r>
        <w:r>
          <w:rPr>
            <w:rStyle w:val="Hyperlink"/>
            <w:rFonts w:ascii="GHEA Grapalat" w:hAnsi="GHEA Grapalat"/>
            <w:b/>
            <w:color w:val="000000"/>
            <w:lang w:val="ru-RU"/>
          </w:rPr>
          <w:t>.</w:t>
        </w:r>
        <w:r>
          <w:rPr>
            <w:rStyle w:val="Hyperlink"/>
            <w:rFonts w:ascii="GHEA Grapalat" w:hAnsi="GHEA Grapalat"/>
            <w:b/>
            <w:color w:val="000000"/>
          </w:rPr>
          <w:t>com</w:t>
        </w:r>
      </w:hyperlink>
    </w:p>
    <w:p w:rsidR="00754104" w:rsidRPr="00754104" w:rsidRDefault="00754104" w:rsidP="0075410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754104">
        <w:rPr>
          <w:rFonts w:ascii="GHEA Grapalat" w:eastAsia="Times New Roman" w:hAnsi="GHEA Grapalat"/>
          <w:color w:val="000000"/>
          <w:lang w:val="ru-RU"/>
        </w:rPr>
        <w:t>клиент</w:t>
      </w: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754104">
        <w:rPr>
          <w:rFonts w:ascii="GHEA Grapalat" w:eastAsia="Times New Roman" w:hAnsi="GHEA Grapalat"/>
          <w:b/>
          <w:bCs/>
          <w:color w:val="000000"/>
          <w:lang w:val="ru-RU"/>
        </w:rPr>
        <w:t>Центр управления животных</w:t>
      </w:r>
    </w:p>
    <w:p w:rsidR="00754104" w:rsidRDefault="00754104" w:rsidP="0075410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af-ZA"/>
        </w:rPr>
      </w:pPr>
    </w:p>
    <w:p w:rsidR="00754104" w:rsidRDefault="00754104" w:rsidP="0075410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af-ZA"/>
        </w:rPr>
      </w:pPr>
    </w:p>
    <w:p w:rsidR="009B2EF3" w:rsidRPr="00754104" w:rsidRDefault="00754104" w:rsidP="00754104">
      <w:pPr>
        <w:spacing w:after="0" w:line="240" w:lineRule="auto"/>
        <w:ind w:left="360"/>
        <w:rPr>
          <w:lang w:val="ru-RU"/>
        </w:rPr>
      </w:pPr>
      <w:r>
        <w:rPr>
          <w:rFonts w:ascii="GHEA Grapalat" w:hAnsi="GHEA Grapalat" w:cs="Sylfaen"/>
          <w:i/>
          <w:lang w:val="af-ZA"/>
        </w:rPr>
        <w:t>*В тексте, в случае возникновения несовпадений и разночтений, предпочтение отдаётся варианту на армянском языке.</w:t>
      </w:r>
    </w:p>
    <w:sectPr w:rsidR="009B2EF3" w:rsidRPr="0075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75C2"/>
    <w:multiLevelType w:val="multilevel"/>
    <w:tmpl w:val="C102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93AEB"/>
    <w:multiLevelType w:val="multilevel"/>
    <w:tmpl w:val="F5067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15BE3"/>
    <w:multiLevelType w:val="multilevel"/>
    <w:tmpl w:val="AD6A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B0EAE"/>
    <w:multiLevelType w:val="multilevel"/>
    <w:tmpl w:val="C10C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E5763"/>
    <w:multiLevelType w:val="multilevel"/>
    <w:tmpl w:val="50BC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3F31B3"/>
    <w:multiLevelType w:val="multilevel"/>
    <w:tmpl w:val="A9C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36"/>
    <w:rsid w:val="00603A44"/>
    <w:rsid w:val="00754104"/>
    <w:rsid w:val="009B2EF3"/>
    <w:rsid w:val="00D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833FE-782A-40BF-9E69-BF46B2C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10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5410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5410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541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410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5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104"/>
    <w:rPr>
      <w:rFonts w:ascii="Calibri" w:eastAsia="Calibri" w:hAnsi="Calibri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410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41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10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0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4104"/>
    <w:pPr>
      <w:ind w:left="720"/>
      <w:contextualSpacing/>
    </w:pPr>
  </w:style>
  <w:style w:type="paragraph" w:customStyle="1" w:styleId="Default">
    <w:name w:val="Default"/>
    <w:uiPriority w:val="99"/>
    <w:semiHidden/>
    <w:rsid w:val="0075410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104"/>
    <w:rPr>
      <w:sz w:val="16"/>
      <w:szCs w:val="16"/>
    </w:rPr>
  </w:style>
  <w:style w:type="character" w:customStyle="1" w:styleId="notranslate">
    <w:name w:val="notranslate"/>
    <w:basedOn w:val="DefaultParagraphFont"/>
    <w:rsid w:val="00754104"/>
  </w:style>
  <w:style w:type="table" w:styleId="TableGrid">
    <w:name w:val="Table Grid"/>
    <w:basedOn w:val="TableNormal"/>
    <w:uiPriority w:val="39"/>
    <w:rsid w:val="007541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semiHidden/>
    <w:unhideWhenUsed/>
    <w:rsid w:val="0075410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evan.cnsa.gnum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2305</Words>
  <Characters>13144</Characters>
  <Application>Microsoft Office Word</Application>
  <DocSecurity>0</DocSecurity>
  <Lines>109</Lines>
  <Paragraphs>30</Paragraphs>
  <ScaleCrop>false</ScaleCrop>
  <Company>diakov.net</Company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2019-05-20T08:53:00Z</dcterms:created>
  <dcterms:modified xsi:type="dcterms:W3CDTF">2019-05-20T08:54:00Z</dcterms:modified>
</cp:coreProperties>
</file>